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3204CF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3204CF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3204CF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3204CF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3204CF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3204CF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3204CF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2C35E398" w14:textId="77777777" w:rsidR="003204CF" w:rsidRPr="003204CF" w:rsidRDefault="003204CF" w:rsidP="003204CF">
      <w:pPr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3204CF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中西醫結合腦病治療專業委員會</w:t>
      </w:r>
    </w:p>
    <w:p w14:paraId="265454E4" w14:textId="2083D914" w:rsidR="0042195F" w:rsidRPr="003204CF" w:rsidRDefault="0014799D" w:rsidP="0042195F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3204CF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3204CF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3204CF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3204CF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3204CF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2E7F4727" w:rsidR="0042195F" w:rsidRPr="003204CF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3204CF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3204CF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3204CF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3204CF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Pr="003204CF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</w:t>
      </w:r>
      <w:r w:rsidR="003204CF" w:rsidRPr="003204CF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51</w:t>
      </w:r>
      <w:r w:rsidRPr="003204CF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3204CF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3204CF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3204C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3204C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3204C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3204C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3204C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3204C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3204C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204C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3204C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204CF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3204C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204C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3204CF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3204C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204C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3204C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3204C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3204C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3204C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204C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3204C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3204C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204C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3204C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3204C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3204CF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3204C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204C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3204C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3204C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3204C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3204C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204C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3204C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3204C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3204CF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3204C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204C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3204C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3204C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3204C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3204C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204C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3204CF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3204CF" w:rsidRDefault="0014799D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3204C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3204CF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3204CF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3204C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204C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3204CF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3204C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204C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3204C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3204CF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3204C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204C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3204C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3204C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204C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3204CF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3204CF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3204C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204C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3204C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3204C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204C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3204C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3204CF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3204C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204C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3204C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3204C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204C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3204C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3204CF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3204C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204C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3204C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3204C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3204C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3204C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204C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3204C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3204C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204C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3204C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3204CF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3204C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204C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3204CF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3204C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3204CF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3204C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204C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3204CF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3204C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3204CF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3204CF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3204CF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3204CF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3204CF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3204CF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3204CF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3204CF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3204CF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3204CF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3204CF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26141023" w14:textId="77777777" w:rsidR="003204CF" w:rsidRPr="003204CF" w:rsidRDefault="003204CF" w:rsidP="003204CF">
            <w:pPr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3204CF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中西醫結合腦病治療專業委員會</w:t>
            </w:r>
          </w:p>
          <w:p w14:paraId="789032BE" w14:textId="6ABBE1E2" w:rsidR="0042195F" w:rsidRPr="003204CF" w:rsidRDefault="003204CF" w:rsidP="003204CF">
            <w:pPr>
              <w:ind w:firstLine="570"/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</w:pPr>
            <w:r w:rsidRPr="003204CF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 xml:space="preserve"> </w:t>
            </w:r>
            <w:r w:rsidR="0014799D" w:rsidRPr="003204CF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3204CF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3204CF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3204CF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3204CF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3204CF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3204CF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3204CF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3204CF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3204CF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3204CF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3204C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3204CF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3204CF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3204CF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3204CF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3204CF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3204CF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3204CF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3204CF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3204CF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3204C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3204C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3204C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3204C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3204C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3204CF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3204C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204C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3204CF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3204CF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3204CF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3204CF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3204CF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3204C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3204CF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3204CF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3204CF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3204C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3204C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3204C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3204C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3204C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3204C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3204CF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3204CF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4F862A19" w14:textId="77777777" w:rsidR="003204CF" w:rsidRPr="003204CF" w:rsidRDefault="003204CF" w:rsidP="003204CF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3204CF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中西醫結合腦病治療專業委員會</w:t>
            </w:r>
          </w:p>
          <w:p w14:paraId="29E10CD8" w14:textId="44D58CC5" w:rsidR="0042195F" w:rsidRPr="003204CF" w:rsidRDefault="0014799D" w:rsidP="003204CF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3204CF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意見：</w:t>
            </w:r>
          </w:p>
          <w:p w14:paraId="39B68A6B" w14:textId="77777777" w:rsidR="0042195F" w:rsidRPr="003204CF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3204CF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3204CF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3204C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3204CF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3204CF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3204CF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3204C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3204C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3204C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3204C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3204C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3204C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3204CF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3204C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204C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3204CF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0F539DF8" w14:textId="21F27F1F" w:rsidR="0084350B" w:rsidRPr="003204CF" w:rsidRDefault="0014799D">
      <w:pPr>
        <w:rPr>
          <w:rFonts w:ascii="微软雅黑" w:eastAsia="PMingLiU" w:hAnsi="微软雅黑" w:cs="DFKai-SB" w:hint="eastAsia"/>
          <w:sz w:val="24"/>
          <w:lang w:eastAsia="zh-TW"/>
        </w:rPr>
      </w:pPr>
      <w:r w:rsidRPr="003204CF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3204CF" w:rsidRPr="003204CF">
        <w:rPr>
          <w:rFonts w:ascii="微软雅黑" w:eastAsia="微软雅黑" w:hAnsi="微软雅黑" w:cs="DFKai-SB" w:hint="eastAsia"/>
          <w:sz w:val="24"/>
          <w:lang w:eastAsia="zh-TW"/>
        </w:rPr>
        <w:t>中西醫結合腦病治療專業委員會</w:t>
      </w:r>
      <w:r w:rsidRPr="003204CF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  <w:bookmarkStart w:id="0" w:name="_GoBack"/>
      <w:bookmarkEnd w:id="0"/>
    </w:p>
    <w:sectPr w:rsidR="0084350B" w:rsidRPr="003204C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F5580" w14:textId="77777777" w:rsidR="00800FC3" w:rsidRDefault="00800FC3" w:rsidP="0014799D">
      <w:r>
        <w:separator/>
      </w:r>
    </w:p>
  </w:endnote>
  <w:endnote w:type="continuationSeparator" w:id="0">
    <w:p w14:paraId="125808F6" w14:textId="77777777" w:rsidR="00800FC3" w:rsidRDefault="00800FC3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0" w:usb1="00000000" w:usb2="00000016" w:usb3="00000000" w:csb0="0010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B38F4" w14:textId="77777777" w:rsidR="00800FC3" w:rsidRDefault="00800FC3" w:rsidP="0014799D">
      <w:r>
        <w:separator/>
      </w:r>
    </w:p>
  </w:footnote>
  <w:footnote w:type="continuationSeparator" w:id="0">
    <w:p w14:paraId="56A66CA5" w14:textId="77777777" w:rsidR="00800FC3" w:rsidRDefault="00800FC3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14799D"/>
    <w:rsid w:val="003204CF"/>
    <w:rsid w:val="0042195F"/>
    <w:rsid w:val="00800FC3"/>
    <w:rsid w:val="0084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2022-05-24T15:27:00Z</dcterms:created>
  <dcterms:modified xsi:type="dcterms:W3CDTF">2022-05-24T15:27:00Z</dcterms:modified>
</cp:coreProperties>
</file>